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724CCD">
        <w:rPr>
          <w:rFonts w:ascii="Verdana" w:eastAsia="Verdana" w:hAnsi="Verdana" w:cs="Verdana"/>
          <w:b/>
          <w:color w:val="auto"/>
          <w:sz w:val="24"/>
          <w:szCs w:val="24"/>
        </w:rPr>
        <w:t>2</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24CCD">
        <w:rPr>
          <w:rFonts w:ascii="Verdana" w:eastAsia="Verdana" w:hAnsi="Verdana" w:cs="Verdana"/>
          <w:b/>
          <w:color w:val="auto"/>
          <w:sz w:val="24"/>
          <w:szCs w:val="24"/>
        </w:rPr>
        <w:t>3</w:t>
      </w:r>
      <w:bookmarkStart w:id="0" w:name="_GoBack"/>
      <w:bookmarkEnd w:id="0"/>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gramStart"/>
      <w:r>
        <w:rPr>
          <w:rFonts w:ascii="Verdana" w:eastAsia="Verdana" w:hAnsi="Verdana" w:cs="Verdana"/>
        </w:rPr>
        <w:t>vero,ai</w:t>
      </w:r>
      <w:proofErr w:type="gramEnd"/>
      <w:r>
        <w:rPr>
          <w:rFonts w:ascii="Verdana" w:eastAsia="Verdana" w:hAnsi="Verdana" w:cs="Verdana"/>
        </w:rPr>
        <w:t xml:space="preserve">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C) per ogni anno o frazione superiore a 6 mesi di </w:t>
            </w:r>
            <w:proofErr w:type="gramStart"/>
            <w:r>
              <w:rPr>
                <w:rFonts w:ascii="Arial" w:eastAsia="Arial" w:hAnsi="Arial" w:cs="Arial"/>
                <w:sz w:val="18"/>
                <w:szCs w:val="18"/>
              </w:rPr>
              <w:t>servizio  effettivamente</w:t>
            </w:r>
            <w:proofErr w:type="gramEnd"/>
            <w:r>
              <w:rPr>
                <w:rFonts w:ascii="Arial" w:eastAsia="Arial" w:hAnsi="Arial" w:cs="Arial"/>
                <w:sz w:val="18"/>
                <w:szCs w:val="18"/>
              </w:rPr>
              <w:t xml:space="preserve"> prestato a qualsiasi titolo in Pubbliche Amministrazioni o negli Enti Locali (b) ………..………………………………………………………………………….punti  1 x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 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407DBE" w:rsidRDefault="00407DBE" w:rsidP="005C2902">
      <w:pPr>
        <w:ind w:left="567" w:hanging="567"/>
        <w:jc w:val="both"/>
        <w:rPr>
          <w:sz w:val="22"/>
          <w:szCs w:val="22"/>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b/>
                <w:sz w:val="18"/>
                <w:szCs w:val="18"/>
              </w:rPr>
              <w:t xml:space="preserve">                                             </w:t>
            </w: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w:t>
            </w:r>
            <w:proofErr w:type="gramStart"/>
            <w:r>
              <w:rPr>
                <w:rFonts w:ascii="Arial" w:eastAsia="Arial" w:hAnsi="Arial" w:cs="Arial"/>
                <w:sz w:val="18"/>
                <w:szCs w:val="18"/>
              </w:rPr>
              <w:t>appartenenza(</w:t>
            </w:r>
            <w:proofErr w:type="gramEnd"/>
            <w:r>
              <w:rPr>
                <w:rFonts w:ascii="Arial" w:eastAsia="Arial" w:hAnsi="Arial" w:cs="Arial"/>
                <w:sz w:val="18"/>
                <w:szCs w:val="18"/>
              </w:rPr>
              <w:t>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b/>
          <w:sz w:val="18"/>
          <w:szCs w:val="18"/>
        </w:rPr>
        <w:t>Allegato  E</w:t>
      </w:r>
      <w:proofErr w:type="gramEnd"/>
      <w:r>
        <w:rPr>
          <w:rFonts w:ascii="Arial" w:eastAsia="Arial" w:hAnsi="Arial" w:cs="Arial"/>
          <w:b/>
          <w:sz w:val="18"/>
          <w:szCs w:val="18"/>
        </w:rPr>
        <w:t xml:space="preserv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E'</w:t>
      </w:r>
      <w:proofErr w:type="gramEnd"/>
      <w:r>
        <w:rPr>
          <w:rFonts w:ascii="Arial" w:eastAsia="Arial" w:hAnsi="Arial" w:cs="Arial"/>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nel profilo di provenienza per il personale transitato nell'attuale profilo, a seguito di passaggio nell’ambito della stessa qualifica o area </w:t>
      </w:r>
      <w:proofErr w:type="gramStart"/>
      <w:r>
        <w:rPr>
          <w:rFonts w:ascii="Arial" w:eastAsia="Arial" w:hAnsi="Arial" w:cs="Arial"/>
          <w:sz w:val="18"/>
          <w:szCs w:val="18"/>
        </w:rPr>
        <w:t>ai  sensi</w:t>
      </w:r>
      <w:proofErr w:type="gramEnd"/>
      <w:r>
        <w:rPr>
          <w:rFonts w:ascii="Arial" w:eastAsia="Arial" w:hAnsi="Arial" w:cs="Arial"/>
          <w:sz w:val="18"/>
          <w:szCs w:val="18"/>
        </w:rPr>
        <w:t xml:space="preserve">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w:t>
      </w:r>
      <w:proofErr w:type="gramStart"/>
      <w:r>
        <w:rPr>
          <w:rFonts w:ascii="Arial" w:eastAsia="Arial" w:hAnsi="Arial" w:cs="Arial"/>
          <w:sz w:val="18"/>
          <w:szCs w:val="18"/>
        </w:rPr>
        <w:t>professionali  previsti</w:t>
      </w:r>
      <w:proofErr w:type="gramEnd"/>
      <w:r>
        <w:rPr>
          <w:rFonts w:ascii="Arial" w:eastAsia="Arial" w:hAnsi="Arial" w:cs="Arial"/>
          <w:sz w:val="18"/>
          <w:szCs w:val="18"/>
        </w:rPr>
        <w:t xml:space="preserve">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per l’attribuzione del punteggio relativo </w:t>
      </w:r>
      <w:proofErr w:type="gramStart"/>
      <w:r>
        <w:rPr>
          <w:rFonts w:ascii="Arial" w:eastAsia="Arial" w:hAnsi="Arial" w:cs="Arial"/>
          <w:sz w:val="18"/>
          <w:szCs w:val="18"/>
        </w:rPr>
        <w:t>al  servizio</w:t>
      </w:r>
      <w:proofErr w:type="gramEnd"/>
      <w:r>
        <w:rPr>
          <w:rFonts w:ascii="Arial" w:eastAsia="Arial" w:hAnsi="Arial" w:cs="Arial"/>
          <w:sz w:val="18"/>
          <w:szCs w:val="18"/>
        </w:rPr>
        <w:t xml:space="preserve">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w:t>
      </w:r>
      <w:proofErr w:type="gramStart"/>
      <w:r>
        <w:rPr>
          <w:rFonts w:ascii="Arial" w:eastAsia="Arial" w:hAnsi="Arial" w:cs="Arial"/>
          <w:sz w:val="18"/>
          <w:szCs w:val="18"/>
        </w:rPr>
        <w:t>)  agli</w:t>
      </w:r>
      <w:proofErr w:type="gramEnd"/>
      <w:r>
        <w:rPr>
          <w:rFonts w:ascii="Arial" w:eastAsia="Arial" w:hAnsi="Arial" w:cs="Arial"/>
          <w:sz w:val="18"/>
          <w:szCs w:val="18"/>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w:t>
      </w:r>
      <w:proofErr w:type="gramStart"/>
      <w:r>
        <w:rPr>
          <w:rFonts w:ascii="Arial" w:eastAsia="Arial" w:hAnsi="Arial" w:cs="Arial"/>
          <w:sz w:val="18"/>
          <w:szCs w:val="18"/>
        </w:rPr>
        <w:t>L.vo</w:t>
      </w:r>
      <w:proofErr w:type="gramEnd"/>
      <w:r>
        <w:rPr>
          <w:rFonts w:ascii="Arial" w:eastAsia="Arial" w:hAnsi="Arial" w:cs="Arial"/>
          <w:sz w:val="18"/>
          <w:szCs w:val="18"/>
        </w:rPr>
        <w:t xml:space="preserve">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E’</w:t>
      </w:r>
      <w:proofErr w:type="gramEnd"/>
      <w:r w:rsidRPr="00745F1E">
        <w:rPr>
          <w:rFonts w:ascii="Arial" w:eastAsia="Arial" w:hAnsi="Arial" w:cs="Arial"/>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w:t>
      </w:r>
      <w:proofErr w:type="gramStart"/>
      <w:r>
        <w:rPr>
          <w:rFonts w:ascii="Arial" w:eastAsia="Arial" w:hAnsi="Arial" w:cs="Arial"/>
          <w:sz w:val="18"/>
          <w:szCs w:val="18"/>
        </w:rPr>
        <w:t>della  nomina</w:t>
      </w:r>
      <w:proofErr w:type="gramEnd"/>
      <w:r>
        <w:rPr>
          <w:rFonts w:ascii="Arial" w:eastAsia="Arial" w:hAnsi="Arial" w:cs="Arial"/>
          <w:sz w:val="18"/>
          <w:szCs w:val="18"/>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Pr>
          <w:rFonts w:ascii="Arial" w:eastAsia="Arial" w:hAnsi="Arial" w:cs="Arial"/>
          <w:sz w:val="18"/>
          <w:szCs w:val="18"/>
        </w:rPr>
        <w:t>vigenti  come</w:t>
      </w:r>
      <w:proofErr w:type="gramEnd"/>
      <w:r>
        <w:rPr>
          <w:rFonts w:ascii="Arial" w:eastAsia="Arial" w:hAnsi="Arial" w:cs="Arial"/>
          <w:sz w:val="18"/>
          <w:szCs w:val="18"/>
        </w:rPr>
        <w:t xml:space="preserv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  del</w:t>
      </w:r>
      <w:proofErr w:type="gramEnd"/>
      <w:r>
        <w:rPr>
          <w:rFonts w:ascii="Arial" w:eastAsia="Arial" w:hAnsi="Arial" w:cs="Arial"/>
          <w:sz w:val="18"/>
          <w:szCs w:val="18"/>
        </w:rPr>
        <w:t xml:space="preserve">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Pr>
          <w:rFonts w:ascii="Arial" w:eastAsia="Arial" w:hAnsi="Arial" w:cs="Arial"/>
          <w:sz w:val="18"/>
          <w:szCs w:val="18"/>
        </w:rPr>
        <w:t>della  continuità</w:t>
      </w:r>
      <w:proofErr w:type="gramEnd"/>
      <w:r>
        <w:rPr>
          <w:rFonts w:ascii="Arial" w:eastAsia="Arial" w:hAnsi="Arial" w:cs="Arial"/>
          <w:sz w:val="18"/>
          <w:szCs w:val="18"/>
        </w:rPr>
        <w:t xml:space="preserve">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w:t>
      </w:r>
      <w:r>
        <w:rPr>
          <w:rFonts w:ascii="Arial" w:eastAsia="Arial" w:hAnsi="Arial" w:cs="Arial"/>
          <w:sz w:val="18"/>
          <w:szCs w:val="18"/>
        </w:rPr>
        <w:lastRenderedPageBreak/>
        <w:t xml:space="preserve">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La residenza del </w:t>
      </w:r>
      <w:proofErr w:type="gramStart"/>
      <w:r>
        <w:rPr>
          <w:rFonts w:ascii="Arial" w:eastAsia="Arial" w:hAnsi="Arial" w:cs="Arial"/>
          <w:sz w:val="18"/>
          <w:szCs w:val="18"/>
        </w:rPr>
        <w:t>familiare  alla</w:t>
      </w:r>
      <w:proofErr w:type="gramEnd"/>
      <w:r>
        <w:rPr>
          <w:rFonts w:ascii="Arial" w:eastAsia="Arial" w:hAnsi="Arial" w:cs="Arial"/>
          <w:sz w:val="18"/>
          <w:szCs w:val="18"/>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w:t>
      </w:r>
      <w:proofErr w:type="gramStart"/>
      <w:r>
        <w:rPr>
          <w:rFonts w:ascii="Arial" w:eastAsia="Arial" w:hAnsi="Arial" w:cs="Arial"/>
          <w:sz w:val="18"/>
          <w:szCs w:val="18"/>
        </w:rPr>
        <w:t>°  gennaio</w:t>
      </w:r>
      <w:proofErr w:type="gramEnd"/>
      <w:r>
        <w:rPr>
          <w:rFonts w:ascii="Arial" w:eastAsia="Arial" w:hAnsi="Arial" w:cs="Arial"/>
          <w:sz w:val="18"/>
          <w:szCs w:val="18"/>
        </w:rPr>
        <w:t xml:space="preserve">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rFonts w:ascii="Arial" w:eastAsia="Arial" w:hAnsi="Arial" w:cs="Arial"/>
          <w:sz w:val="18"/>
          <w:szCs w:val="18"/>
        </w:rPr>
        <w:t>L.vo</w:t>
      </w:r>
      <w:proofErr w:type="gram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(10) Il punteggio è attribuito al personale appartenente a profilo professionale diverso da quello di responsabile amministrativo/direttore dei servizi generali ed amministrativi ed è attribuito per l'inclusione nella graduatoria di merito dei </w:t>
      </w:r>
      <w:proofErr w:type="gramStart"/>
      <w:r>
        <w:rPr>
          <w:rFonts w:ascii="Arial" w:eastAsia="Arial" w:hAnsi="Arial" w:cs="Arial"/>
          <w:sz w:val="18"/>
          <w:szCs w:val="18"/>
        </w:rPr>
        <w:t>concorsi  a</w:t>
      </w:r>
      <w:proofErr w:type="gramEnd"/>
      <w:r>
        <w:rPr>
          <w:rFonts w:ascii="Arial" w:eastAsia="Arial" w:hAnsi="Arial" w:cs="Arial"/>
          <w:sz w:val="18"/>
          <w:szCs w:val="18"/>
        </w:rPr>
        <w:t xml:space="preserve">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63A" w:rsidRDefault="00D7363A">
      <w:r>
        <w:separator/>
      </w:r>
    </w:p>
  </w:endnote>
  <w:endnote w:type="continuationSeparator" w:id="0">
    <w:p w:rsidR="00D7363A" w:rsidRDefault="00D7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84" w:rsidRDefault="00053087">
    <w:pPr>
      <w:tabs>
        <w:tab w:val="center" w:pos="4819"/>
        <w:tab w:val="right" w:pos="9638"/>
      </w:tabs>
      <w:jc w:val="right"/>
    </w:pPr>
    <w:r>
      <w:fldChar w:fldCharType="begin"/>
    </w:r>
    <w:r w:rsidR="00791CBB">
      <w:instrText>PAGE</w:instrText>
    </w:r>
    <w:r>
      <w:fldChar w:fldCharType="separate"/>
    </w:r>
    <w:r w:rsidR="005B7456">
      <w:rPr>
        <w:noProof/>
      </w:rPr>
      <w:t>7</w:t>
    </w:r>
    <w:r>
      <w:fldChar w:fldCharType="end"/>
    </w:r>
  </w:p>
  <w:p w:rsidR="00176984" w:rsidRDefault="0017698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63A" w:rsidRDefault="00D7363A">
      <w:r>
        <w:separator/>
      </w:r>
    </w:p>
  </w:footnote>
  <w:footnote w:type="continuationSeparator" w:id="0">
    <w:p w:rsidR="00D7363A" w:rsidRDefault="00D7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053087"/>
    <w:rsid w:val="000C0AA7"/>
    <w:rsid w:val="00176984"/>
    <w:rsid w:val="002F3C77"/>
    <w:rsid w:val="00407DBE"/>
    <w:rsid w:val="004B1BBA"/>
    <w:rsid w:val="005B7456"/>
    <w:rsid w:val="005C2902"/>
    <w:rsid w:val="006B0AF8"/>
    <w:rsid w:val="00724CCD"/>
    <w:rsid w:val="00745F1E"/>
    <w:rsid w:val="00791CBB"/>
    <w:rsid w:val="008547F0"/>
    <w:rsid w:val="008E6A63"/>
    <w:rsid w:val="009C0C28"/>
    <w:rsid w:val="009F3915"/>
    <w:rsid w:val="00A47776"/>
    <w:rsid w:val="00B038A5"/>
    <w:rsid w:val="00C43813"/>
    <w:rsid w:val="00D7363A"/>
    <w:rsid w:val="00DF4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8862"/>
  <w15:docId w15:val="{5441D576-B52A-494E-8CF6-DEB0EA3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4DEA"/>
  </w:style>
  <w:style w:type="paragraph" w:styleId="Titolo1">
    <w:name w:val="heading 1"/>
    <w:basedOn w:val="Normale"/>
    <w:next w:val="Normale"/>
    <w:uiPriority w:val="9"/>
    <w:qFormat/>
    <w:rsid w:val="00DF4DE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F4DE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F4DE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F4DE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F4DE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F4DE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F4DEA"/>
    <w:tblPr>
      <w:tblCellMar>
        <w:top w:w="0" w:type="dxa"/>
        <w:left w:w="0" w:type="dxa"/>
        <w:bottom w:w="0" w:type="dxa"/>
        <w:right w:w="0" w:type="dxa"/>
      </w:tblCellMar>
    </w:tblPr>
  </w:style>
  <w:style w:type="paragraph" w:styleId="Titolo">
    <w:name w:val="Title"/>
    <w:basedOn w:val="Normale"/>
    <w:next w:val="Normale"/>
    <w:uiPriority w:val="10"/>
    <w:qFormat/>
    <w:rsid w:val="00DF4DEA"/>
    <w:pPr>
      <w:keepNext/>
      <w:keepLines/>
      <w:spacing w:before="480" w:after="120"/>
    </w:pPr>
    <w:rPr>
      <w:b/>
      <w:sz w:val="72"/>
      <w:szCs w:val="72"/>
    </w:rPr>
  </w:style>
  <w:style w:type="paragraph" w:styleId="Sottotitolo">
    <w:name w:val="Subtitle"/>
    <w:basedOn w:val="Normale"/>
    <w:next w:val="Normale"/>
    <w:uiPriority w:val="11"/>
    <w:qFormat/>
    <w:rsid w:val="00DF4DEA"/>
    <w:pPr>
      <w:keepNext/>
      <w:keepLines/>
      <w:spacing w:before="360" w:after="80"/>
    </w:pPr>
    <w:rPr>
      <w:rFonts w:ascii="Georgia" w:eastAsia="Georgia" w:hAnsi="Georgia" w:cs="Georgia"/>
      <w:i/>
      <w:color w:val="666666"/>
      <w:sz w:val="48"/>
      <w:szCs w:val="48"/>
    </w:rPr>
  </w:style>
  <w:style w:type="table" w:customStyle="1" w:styleId="a">
    <w:basedOn w:val="TableNormal"/>
    <w:rsid w:val="00DF4DEA"/>
    <w:tblPr>
      <w:tblStyleRowBandSize w:val="1"/>
      <w:tblStyleColBandSize w:val="1"/>
      <w:tblCellMar>
        <w:left w:w="70" w:type="dxa"/>
        <w:right w:w="70" w:type="dxa"/>
      </w:tblCellMar>
    </w:tblPr>
  </w:style>
  <w:style w:type="table" w:customStyle="1" w:styleId="a0">
    <w:basedOn w:val="TableNormal"/>
    <w:rsid w:val="00DF4DEA"/>
    <w:tblPr>
      <w:tblStyleRowBandSize w:val="1"/>
      <w:tblStyleColBandSize w:val="1"/>
      <w:tblCellMar>
        <w:left w:w="70" w:type="dxa"/>
        <w:right w:w="70" w:type="dxa"/>
      </w:tblCellMar>
    </w:tblPr>
  </w:style>
  <w:style w:type="table" w:customStyle="1" w:styleId="a1">
    <w:basedOn w:val="TableNormal"/>
    <w:rsid w:val="00DF4DEA"/>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4573</Words>
  <Characters>26070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2022-03-03T08:42:00Z</dcterms:created>
  <dcterms:modified xsi:type="dcterms:W3CDTF">2022-03-03T11:54:00Z</dcterms:modified>
</cp:coreProperties>
</file>