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57530" cy="50419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04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DI ISTRUZIONE SUPERIORE STATALE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ROSINA  SALVO “- TRAPANI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Sede: Via Marinella, 1 – 91100 TRAPANI – Tel 0923 22386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dell’I.I.S. “R. Salvo”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91100  TRAPANI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CANDIDATO ESTERNO “Certificazione informatica EIPASS 7 moduli”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________ sez. ___________ indirizzo _____________________________anno scolastico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 aver partecipato  all’attività formativa per il conseguimento della certificazione informatica EIPASS in modalità on line.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quota prevista per la suddetta certificazione informatica è pari 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€ 180,00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versare </w:t>
      </w:r>
      <w:r w:rsidDel="00000000" w:rsidR="00000000" w:rsidRPr="00000000">
        <w:rPr>
          <w:sz w:val="22"/>
          <w:szCs w:val="22"/>
          <w:rtl w:val="0"/>
        </w:rPr>
        <w:t xml:space="preserve">tramite pagamento telematico  Pago in rete visibile sul sito della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anticipo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1^ acconto: € 90,00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all’atto dell’iscrizione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saldo pari 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€ 90,00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prima dell’inizio delle sessioni d’esame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Causale versamento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saldo per il conseguimento certificazione EIPASS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Eseguito da: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Cognome  e Nome dell’utente.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0" w:right="0" w:firstLine="282.0000000000004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(firma alunno/a)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</w:t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(firma genitore) *</w:t>
        <w:tab/>
        <w:tab/>
        <w:t xml:space="preserve">                                                                   (firma genitore)*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*I suindicati genitori sono consapevoli che non si darà luogo a nessun rimborso, neppure parziale, della quota versata.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