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240" w:line="286" w:lineRule="auto"/>
        <w:ind w:right="120"/>
        <w:jc w:val="right"/>
        <w:rPr>
          <w:rFonts w:ascii="Times New Roman" w:hAnsi="Times New Roman" w:eastAsia="Times New Roman" w:cs="Times New Roman"/>
          <w:b/>
        </w:rPr>
      </w:pPr>
      <w:bookmarkStart w:id="1" w:name="_GoBack"/>
      <w:bookmarkEnd w:id="1"/>
    </w:p>
    <w:p>
      <w:pPr>
        <w:widowControl w:val="0"/>
        <w:spacing w:before="240" w:after="240" w:line="286" w:lineRule="auto"/>
        <w:ind w:right="120"/>
        <w:jc w:val="center"/>
        <w:rPr>
          <w:rFonts w:ascii="Times New Roman" w:hAnsi="Times New Roman" w:eastAsia="Times New Roman" w:cs="Times New Roman"/>
          <w:b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62" w:line="391" w:lineRule="auto"/>
        <w:ind w:left="436" w:right="630" w:firstLine="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VIAGGIO D’ISTRUZIONE A PIAZZA ARMERINA, AIDONE/MORGANTINA, SIRACUSA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62" w:line="391" w:lineRule="auto"/>
        <w:ind w:left="436" w:right="630" w:firstLine="3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5" w:line="240" w:lineRule="auto"/>
        <w:ind w:left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Hlk159957317"/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Periodo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1° Gruppo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4/5 marzo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Classi: 2O,2G,2C,2B,2E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5" w:line="240" w:lineRule="auto"/>
        <w:ind w:left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2° Gruppo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6/7 marzo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Classi: 2A,2H,2I,2L,2M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74" w:line="240" w:lineRule="auto"/>
        <w:ind w:left="43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Durata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2 giorni – 1 notte </w:t>
      </w:r>
    </w:p>
    <w:bookmarkEnd w:id="0"/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74" w:line="240" w:lineRule="auto"/>
        <w:ind w:left="434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left="435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LA QUOTA INCLUDE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 w:right="744"/>
        <w:rPr>
          <w:rFonts w:ascii="Times New Roman" w:hAnsi="Times New Roman" w:eastAsia="Times New Roman" w:cs="Times New Roman"/>
          <w:color w:val="0000FF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Nr. 2 Pullman GT riservati per l’intera durata del viaggio (ditta: Reginella Bus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http://reginellabus.com/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Nr. 1 pernottamento presso il 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Grand Hotel Sofia****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di Noto con sistemazione in camere triple e quadruple per gli studenti e singole per i docenti accompagnatori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https://www.grandhotelsofia.it/</w:t>
      </w:r>
      <w:r>
        <w:rPr>
          <w:rFonts w:ascii="Times New Roman" w:hAnsi="Times New Roman" w:eastAsia="Times New Roman" w:cs="Times New Roman"/>
          <w:color w:val="0000FF"/>
          <w:sz w:val="24"/>
          <w:szCs w:val="24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60" w:right="592" w:hanging="35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Trattamento di mezza pensione: colazione continentale dolce/salato a buffet e cena in Hotel con menù di terra  3 portate e acqua inclusa ai pasti)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Biglietti di Ingresso: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Villa Romana del Casale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8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Area Archeologica Morgantina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Tecnoparco Archimede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Parco Archeologico della Neapolis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Duomo di Siracusa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 w:right="77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Nr. 2 guide private per visita di intera giornata: Piazza Armerina e Area archeologica di Morgantina/Aidone </w:t>
      </w: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Nr. 2 guide private per visita di intera giornata: Tecnoparco Archimede, Parco Archeologico della Neapolis,  Isola di Ortigia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Noleggio radioguide e auricolari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Assicurazione RCT per danni a terzi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5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LA QUOTA NON INCLUDE: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Extra e mance di natura personale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80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Tassa di soggiorno da regolare in contanti in loco: € 4,00 p.p. (esenti minori di anni 14)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18" w:lineRule="auto"/>
        <w:ind w:left="805" w:right="1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Cauzione richiesta dalla struttura: € 10,00 a studente 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sarà restituita al check-out in assenza di danni materiali/morali procurati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eastAsia="Courier New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Tutto quanto non specificato nella voce “La quota include”.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18" w:lineRule="auto"/>
        <w:ind w:left="805" w:right="18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4" w:lineRule="auto"/>
        <w:ind w:left="431" w:right="893"/>
        <w:jc w:val="center"/>
        <w:rPr>
          <w:b/>
          <w:color w:val="000000"/>
          <w:sz w:val="30"/>
          <w:szCs w:val="30"/>
          <w:vertAlign w:val="subscript"/>
        </w:rPr>
      </w:pPr>
      <w:r>
        <w:rPr>
          <w:b/>
          <w:color w:val="000000"/>
          <w:sz w:val="30"/>
          <w:szCs w:val="30"/>
          <w:vertAlign w:val="subscript"/>
        </w:rPr>
        <w:drawing>
          <wp:inline distT="19050" distB="19050" distL="19050" distR="19050">
            <wp:extent cx="3276600" cy="8763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1" w:right="893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ITINERARIO DI VIAGGIO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31" w:right="893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5" w:line="240" w:lineRule="auto"/>
        <w:ind w:left="430" w:right="446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1° Giorno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 Ritrovo dei partecipanti(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ORARIO DA DEFINIRE- </w:t>
      </w:r>
      <w:r>
        <w:rPr>
          <w:rFonts w:ascii="Times New Roman" w:hAnsi="Times New Roman" w:eastAsia="Times New Roman" w:cs="Times New Roman"/>
          <w:sz w:val="24"/>
          <w:szCs w:val="24"/>
        </w:rPr>
        <w:t>verrà comunicato con una successiva Circolare)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 partenza in Pullman GT riservato verso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Aidone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per visita guidata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dell’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 xml:space="preserve">Area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>Archeologica di Morgantina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Pranzo libero.  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5" w:line="240" w:lineRule="auto"/>
        <w:ind w:left="430" w:right="446" w:firstLine="5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Trasferimento verso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Piazza Armerina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per visita guidata della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 xml:space="preserve">Villa Romana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>del Casale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Al termine, trasferimento in Pullman in Hotel. Operazioni di check-in, sistemazione nelle camere, cena e  pernottamento.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97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drawing>
          <wp:inline distT="19050" distB="19050" distL="19050" distR="19050">
            <wp:extent cx="2246630" cy="118046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drawing>
          <wp:inline distT="19050" distB="19050" distL="19050" distR="19050">
            <wp:extent cx="2139950" cy="11874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8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drawing>
          <wp:inline distT="19050" distB="19050" distL="19050" distR="19050">
            <wp:extent cx="2133600" cy="118808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25" w:right="442" w:firstLine="6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25" w:right="442" w:firstLine="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2° Giorno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Colazione in Hotel e operazioni di check-out. Trasferimento in Pullman verso il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 xml:space="preserve">Tecnoparco Archimede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di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Siracusa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per visita didattica.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25" w:right="442" w:firstLine="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 termine, trasferimento verso il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 xml:space="preserve">Parco Archeologico della Neapolis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per visita guidata: 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Teatro Greco, Orecchio di Dionisio, Grotta dei Cordari, Anfiteatro Romano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Trasferimento verso l’Isola di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</w:rPr>
        <w:t>Ortigia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 Pranzo libero.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25" w:right="442" w:firstLine="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Nel primo pomeriggio, inizio della vista guidata: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Tempio di Apollo, Corso G. Matteotti, Piazza Archimede,  Piazza Duomo e Cattedrale, Fonte Aretusa e “Marina” di Siracusa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425" w:right="442" w:firstLine="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Al termine della visita, viaggio di rientro verso il  meeting-point di Trapani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93" w:line="241" w:lineRule="auto"/>
        <w:ind w:left="456" w:right="-4" w:hanging="456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sz w:val="20"/>
          <w:szCs w:val="20"/>
        </w:rPr>
        <w:drawing>
          <wp:inline distT="19050" distB="19050" distL="19050" distR="19050">
            <wp:extent cx="2125980" cy="12255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drawing>
          <wp:inline distT="19050" distB="19050" distL="19050" distR="19050">
            <wp:extent cx="2278380" cy="121158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drawing>
          <wp:inline distT="19050" distB="19050" distL="19050" distR="19050">
            <wp:extent cx="2156460" cy="121158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376" w:right="628" w:bottom="832" w:left="70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5"/>
    <w:rsid w:val="000F1CB7"/>
    <w:rsid w:val="002B1D68"/>
    <w:rsid w:val="007C32D5"/>
    <w:rsid w:val="00B319FF"/>
    <w:rsid w:val="00DC3E1E"/>
    <w:rsid w:val="197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it-IT" w:eastAsia="it-IT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2290</Characters>
  <Lines>19</Lines>
  <Paragraphs>5</Paragraphs>
  <TotalTime>1</TotalTime>
  <ScaleCrop>false</ScaleCrop>
  <LinksUpToDate>false</LinksUpToDate>
  <CharactersWithSpaces>2686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2024-02-27T19:41:00Z</dcterms:created>
  <dc:creator>Vincenzo Festeggiante</dc:creator>
  <cp:lastModifiedBy>DOCENTE</cp:lastModifiedBy>
  <dcterms:modified xsi:type="dcterms:W3CDTF">2024-02-28T09:29:42Z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5BC200ABC9FE4723834E73B01150DCFA_13</vt:lpwstr>
  </property>
</Properties>
</file>